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B1" w:rsidRDefault="00980D22" w:rsidP="00244157">
      <w:pPr>
        <w:jc w:val="both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-316865</wp:posOffset>
            </wp:positionV>
            <wp:extent cx="1620520" cy="65278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634" w:rsidRDefault="000B0634" w:rsidP="00244157">
      <w:pPr>
        <w:jc w:val="both"/>
        <w:rPr>
          <w:b/>
          <w:bCs/>
        </w:rPr>
        <w:sectPr w:rsidR="000B0634" w:rsidSect="000B0634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3" w:space="708"/>
          <w:docGrid w:linePitch="360"/>
        </w:sectPr>
      </w:pPr>
    </w:p>
    <w:p w:rsidR="000B0634" w:rsidRDefault="000B0634" w:rsidP="000B0634">
      <w:pPr>
        <w:rPr>
          <w:b/>
          <w:color w:val="4472C4" w:themeColor="accent5"/>
          <w:sz w:val="26"/>
          <w:szCs w:val="26"/>
        </w:rPr>
      </w:pPr>
      <w:r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35A5" wp14:editId="00ADD9F4">
                <wp:simplePos x="0" y="0"/>
                <wp:positionH relativeFrom="page">
                  <wp:align>left</wp:align>
                </wp:positionH>
                <wp:positionV relativeFrom="paragraph">
                  <wp:posOffset>101600</wp:posOffset>
                </wp:positionV>
                <wp:extent cx="7553960" cy="1028700"/>
                <wp:effectExtent l="0" t="0" r="889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960" cy="1028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634" w:rsidRPr="00980D22" w:rsidRDefault="000B0634" w:rsidP="000B0634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0D2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Offre d’emploi</w:t>
                            </w:r>
                          </w:p>
                          <w:p w:rsidR="00FB46DC" w:rsidRPr="00980D22" w:rsidRDefault="00980D22" w:rsidP="000B0634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0D2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Pharmacien temps plein</w:t>
                            </w:r>
                          </w:p>
                          <w:p w:rsidR="000B0634" w:rsidRPr="00980D22" w:rsidRDefault="00980D22" w:rsidP="000B0634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0D2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Praticien contractuel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35A5" id="Rectangle 4" o:spid="_x0000_s1026" style="position:absolute;margin-left:0;margin-top:8pt;width:594.8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:rsidR="000B0634" w:rsidRPr="00980D22" w:rsidRDefault="000B0634" w:rsidP="000B0634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0D2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Offre d’emploi</w:t>
                      </w:r>
                    </w:p>
                    <w:p w:rsidR="00FB46DC" w:rsidRPr="00980D22" w:rsidRDefault="00980D22" w:rsidP="000B0634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0D2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Pharmacien temps plein</w:t>
                      </w:r>
                    </w:p>
                    <w:p w:rsidR="000B0634" w:rsidRPr="00980D22" w:rsidRDefault="00980D22" w:rsidP="000B0634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0D2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Praticien contractuel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B0634" w:rsidRDefault="000B0634" w:rsidP="000B0634">
      <w:pPr>
        <w:jc w:val="center"/>
        <w:rPr>
          <w:b/>
          <w:color w:val="4472C4" w:themeColor="accent5"/>
          <w:sz w:val="26"/>
          <w:szCs w:val="26"/>
        </w:rPr>
      </w:pPr>
    </w:p>
    <w:p w:rsidR="000B0634" w:rsidRDefault="000B0634" w:rsidP="000B0634">
      <w:pPr>
        <w:jc w:val="center"/>
        <w:rPr>
          <w:b/>
          <w:color w:val="4472C4" w:themeColor="accent5"/>
          <w:sz w:val="26"/>
          <w:szCs w:val="26"/>
        </w:rPr>
      </w:pPr>
    </w:p>
    <w:p w:rsidR="00CF083A" w:rsidRDefault="00CF083A" w:rsidP="00244157">
      <w:pPr>
        <w:jc w:val="both"/>
      </w:pPr>
    </w:p>
    <w:p w:rsidR="009736B1" w:rsidRDefault="00B01A17" w:rsidP="00244157">
      <w:pPr>
        <w:jc w:val="both"/>
      </w:pPr>
      <w:r>
        <w:t>Le Centre Hospitalier</w:t>
      </w:r>
      <w:r w:rsidR="000B0634" w:rsidRPr="000B0634">
        <w:t xml:space="preserve"> du Mont d’Or</w:t>
      </w:r>
      <w:r w:rsidR="001A176A">
        <w:t xml:space="preserve">, </w:t>
      </w:r>
      <w:r w:rsidR="000B0634">
        <w:t>s</w:t>
      </w:r>
      <w:r w:rsidR="000B0634" w:rsidRPr="00C93755">
        <w:rPr>
          <w:rFonts w:eastAsia="Times New Roman" w:cstheme="minorHAnsi"/>
          <w:color w:val="000000"/>
          <w:lang w:eastAsia="fr-FR"/>
        </w:rPr>
        <w:t>itué à 15 km au Nord de</w:t>
      </w:r>
      <w:r w:rsidR="000B0634">
        <w:rPr>
          <w:rFonts w:eastAsia="Times New Roman" w:cstheme="minorHAnsi"/>
          <w:color w:val="000000"/>
          <w:lang w:eastAsia="fr-FR"/>
        </w:rPr>
        <w:t xml:space="preserve"> Lyon dans un cadre verdoyant, </w:t>
      </w:r>
      <w:r w:rsidR="000B0634" w:rsidRPr="00C93755">
        <w:rPr>
          <w:rFonts w:eastAsia="Times New Roman" w:cstheme="minorHAnsi"/>
          <w:color w:val="000000"/>
          <w:lang w:eastAsia="fr-FR"/>
        </w:rPr>
        <w:t>répond à l’ensemble des demandes de soins et d’accueil spécifiques aux personnes âgées de plus de 60 ans. </w:t>
      </w:r>
      <w:r w:rsidR="000B0634">
        <w:t xml:space="preserve">Il </w:t>
      </w:r>
      <w:r w:rsidR="000B0634" w:rsidRPr="009736B1">
        <w:t>garantit, avec ses professionnels médicaux et paramédicaux, une qualité de soins dans le respect des droits des patients et des résidents.</w:t>
      </w:r>
    </w:p>
    <w:p w:rsidR="00B01A17" w:rsidRPr="00F15F8F" w:rsidRDefault="00B01A17" w:rsidP="00B01A17">
      <w:pPr>
        <w:jc w:val="both"/>
        <w:rPr>
          <w:iCs/>
        </w:rPr>
      </w:pPr>
      <w:r w:rsidRPr="00F15F8F">
        <w:rPr>
          <w:iCs/>
        </w:rPr>
        <w:t xml:space="preserve">Egalement reconnu pour son expertise en gériatrie, le CHMO propose une filière complète incluant : médecine gériatrique et polyvalente, soins de suite et de réadaptation (polyvalents et gériatriques), unité de soins de longue durée (USLD), unité </w:t>
      </w:r>
      <w:proofErr w:type="spellStart"/>
      <w:r w:rsidRPr="00F15F8F">
        <w:rPr>
          <w:iCs/>
        </w:rPr>
        <w:t>cognitivo</w:t>
      </w:r>
      <w:proofErr w:type="spellEnd"/>
      <w:r w:rsidRPr="00F15F8F">
        <w:rPr>
          <w:iCs/>
        </w:rPr>
        <w:t>-comportementale (UCC), consultations spécialisées</w:t>
      </w:r>
      <w:r>
        <w:rPr>
          <w:iCs/>
        </w:rPr>
        <w:t xml:space="preserve"> </w:t>
      </w:r>
      <w:r w:rsidRPr="00F15F8F">
        <w:rPr>
          <w:iCs/>
        </w:rPr>
        <w:t>EHPAD, équipe mobile extrahospitalière….</w:t>
      </w:r>
    </w:p>
    <w:p w:rsidR="008B48ED" w:rsidRPr="00C12F50" w:rsidRDefault="008B48ED" w:rsidP="008B48ED">
      <w:pPr>
        <w:pStyle w:val="Paragraphedeliste"/>
        <w:jc w:val="both"/>
        <w:rPr>
          <w:rFonts w:cstheme="minorHAnsi"/>
        </w:rPr>
      </w:pPr>
    </w:p>
    <w:p w:rsidR="008B48ED" w:rsidRPr="00C12F50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C12F50">
        <w:rPr>
          <w:rFonts w:cstheme="minorHAnsi"/>
          <w:b/>
          <w:bCs/>
          <w:u w:val="single"/>
        </w:rPr>
        <w:t>Poste</w:t>
      </w:r>
      <w:r w:rsidRPr="00C12F50">
        <w:rPr>
          <w:rFonts w:cstheme="minorHAnsi"/>
          <w:b/>
          <w:bCs/>
        </w:rPr>
        <w:t> :</w:t>
      </w:r>
      <w:r w:rsidR="00BC2853" w:rsidRPr="00C12F50">
        <w:rPr>
          <w:rFonts w:cstheme="minorHAnsi"/>
          <w:b/>
          <w:bCs/>
        </w:rPr>
        <w:t xml:space="preserve"> PHARMACIEN TEMPS PLEIN, CDD 6 </w:t>
      </w:r>
      <w:proofErr w:type="gramStart"/>
      <w:r w:rsidR="00BC2853" w:rsidRPr="00C12F50">
        <w:rPr>
          <w:rFonts w:cstheme="minorHAnsi"/>
          <w:b/>
          <w:bCs/>
        </w:rPr>
        <w:t>MOIS</w:t>
      </w:r>
      <w:r w:rsidR="006A29C3" w:rsidRPr="00C12F50">
        <w:rPr>
          <w:rFonts w:cstheme="minorHAnsi"/>
          <w:b/>
          <w:bCs/>
        </w:rPr>
        <w:t xml:space="preserve">  (</w:t>
      </w:r>
      <w:proofErr w:type="gramEnd"/>
      <w:r w:rsidR="006A29C3" w:rsidRPr="00C12F50">
        <w:rPr>
          <w:rFonts w:cstheme="minorHAnsi"/>
          <w:b/>
          <w:bCs/>
        </w:rPr>
        <w:t xml:space="preserve">17 </w:t>
      </w:r>
      <w:bookmarkStart w:id="0" w:name="_GoBack"/>
      <w:r w:rsidR="006A29C3" w:rsidRPr="00C12F50">
        <w:rPr>
          <w:rFonts w:cstheme="minorHAnsi"/>
          <w:b/>
          <w:bCs/>
        </w:rPr>
        <w:t>février au 14 Août 2025)</w:t>
      </w:r>
      <w:bookmarkEnd w:id="0"/>
    </w:p>
    <w:p w:rsidR="00526CA7" w:rsidRPr="00C12F50" w:rsidRDefault="00526CA7" w:rsidP="00244157">
      <w:pPr>
        <w:spacing w:after="0" w:line="240" w:lineRule="auto"/>
        <w:jc w:val="both"/>
        <w:rPr>
          <w:rFonts w:cstheme="minorHAnsi"/>
          <w:b/>
          <w:bCs/>
        </w:rPr>
      </w:pPr>
    </w:p>
    <w:p w:rsidR="00526CA7" w:rsidRPr="00C12F50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C12F50">
        <w:rPr>
          <w:rFonts w:cstheme="minorHAnsi"/>
          <w:b/>
          <w:bCs/>
          <w:u w:val="single"/>
        </w:rPr>
        <w:t>Missions</w:t>
      </w:r>
      <w:r w:rsidRPr="00C12F50">
        <w:rPr>
          <w:rFonts w:cstheme="minorHAnsi"/>
          <w:b/>
          <w:bCs/>
        </w:rPr>
        <w:t xml:space="preserve"> : </w:t>
      </w:r>
    </w:p>
    <w:p w:rsidR="00361D16" w:rsidRPr="00C12F50" w:rsidRDefault="00361D16" w:rsidP="00361D16">
      <w:pPr>
        <w:spacing w:after="200"/>
        <w:ind w:right="-709"/>
        <w:contextualSpacing/>
        <w:rPr>
          <w:rFonts w:eastAsia="Calibri" w:cstheme="minorHAnsi"/>
        </w:rPr>
      </w:pPr>
      <w:r w:rsidRPr="00C12F50">
        <w:rPr>
          <w:rFonts w:eastAsia="Calibri" w:cstheme="minorHAnsi"/>
        </w:rPr>
        <w:t>100% des lits sont en dispensation nominative</w:t>
      </w:r>
    </w:p>
    <w:p w:rsidR="00B34BA3" w:rsidRPr="00C12F50" w:rsidRDefault="00B34BA3" w:rsidP="00B34BA3">
      <w:pPr>
        <w:spacing w:after="200"/>
        <w:ind w:right="-709"/>
        <w:contextualSpacing/>
        <w:rPr>
          <w:rFonts w:eastAsia="Calibri" w:cstheme="minorHAnsi"/>
        </w:rPr>
      </w:pPr>
      <w:r w:rsidRPr="00C12F50">
        <w:rPr>
          <w:rFonts w:eastAsia="Calibri" w:cstheme="minorHAnsi"/>
        </w:rPr>
        <w:t>Participation aux activités pharmaceutiques de routine dans le contexte du remplacement de l’un des praticiens en congé maternité :</w:t>
      </w:r>
    </w:p>
    <w:p w:rsidR="00A41780" w:rsidRPr="00C12F50" w:rsidRDefault="00A41780" w:rsidP="00B34BA3">
      <w:pPr>
        <w:spacing w:after="200"/>
        <w:ind w:right="-709"/>
        <w:contextualSpacing/>
        <w:rPr>
          <w:rFonts w:eastAsia="Calibri" w:cstheme="minorHAnsi"/>
        </w:rPr>
      </w:pPr>
    </w:p>
    <w:p w:rsidR="00B34BA3" w:rsidRPr="00C12F50" w:rsidRDefault="00B34BA3" w:rsidP="00B34BA3">
      <w:pPr>
        <w:spacing w:after="200"/>
        <w:ind w:right="-709"/>
        <w:contextualSpacing/>
        <w:rPr>
          <w:rFonts w:eastAsia="Calibri" w:cstheme="minorHAnsi"/>
          <w:u w:val="single"/>
        </w:rPr>
      </w:pPr>
      <w:r w:rsidRPr="00C12F50">
        <w:rPr>
          <w:rFonts w:eastAsia="Calibri" w:cstheme="minorHAnsi"/>
          <w:u w:val="single"/>
        </w:rPr>
        <w:t>Activités de Pharmacie clinique</w:t>
      </w:r>
    </w:p>
    <w:p w:rsidR="00B34BA3" w:rsidRPr="00C12F50" w:rsidRDefault="00B34BA3" w:rsidP="00B34BA3">
      <w:pPr>
        <w:numPr>
          <w:ilvl w:val="0"/>
          <w:numId w:val="21"/>
        </w:numPr>
        <w:spacing w:after="0" w:line="240" w:lineRule="auto"/>
        <w:ind w:left="1139" w:right="21" w:hanging="357"/>
        <w:contextualSpacing/>
        <w:jc w:val="both"/>
        <w:rPr>
          <w:rFonts w:eastAsia="Calibri" w:cstheme="minorHAnsi"/>
        </w:rPr>
      </w:pPr>
      <w:r w:rsidRPr="00C12F50">
        <w:rPr>
          <w:rFonts w:eastAsia="Calibri" w:cstheme="minorHAnsi"/>
        </w:rPr>
        <w:t>Il participe au quotidien aux activités de pharmacie clinique : analyse pharmaceutique</w:t>
      </w:r>
      <w:r w:rsidR="001E4EF2" w:rsidRPr="00C12F50">
        <w:rPr>
          <w:rFonts w:eastAsia="Calibri" w:cstheme="minorHAnsi"/>
        </w:rPr>
        <w:t xml:space="preserve"> (logiciel </w:t>
      </w:r>
      <w:proofErr w:type="spellStart"/>
      <w:r w:rsidR="001E4EF2" w:rsidRPr="00C12F50">
        <w:rPr>
          <w:rFonts w:eastAsia="Calibri" w:cstheme="minorHAnsi"/>
        </w:rPr>
        <w:t>Easily</w:t>
      </w:r>
      <w:proofErr w:type="spellEnd"/>
      <w:r w:rsidR="001E4EF2" w:rsidRPr="00C12F50">
        <w:rPr>
          <w:rFonts w:eastAsia="Calibri" w:cstheme="minorHAnsi"/>
        </w:rPr>
        <w:t>)</w:t>
      </w:r>
      <w:r w:rsidRPr="00C12F50">
        <w:rPr>
          <w:rFonts w:eastAsia="Calibri" w:cstheme="minorHAnsi"/>
        </w:rPr>
        <w:t>, collaboration quotidienne avec les prescripteurs dans la prise en soin des patients, conseil pharmaceutique (</w:t>
      </w:r>
      <w:r w:rsidR="006B0E2F" w:rsidRPr="00C12F50">
        <w:rPr>
          <w:rFonts w:eastAsia="Calibri" w:cstheme="minorHAnsi"/>
        </w:rPr>
        <w:t>suivi thérapeutique de certains médicaments </w:t>
      </w:r>
      <w:r w:rsidR="00415207" w:rsidRPr="00C12F50">
        <w:rPr>
          <w:rFonts w:eastAsia="Calibri" w:cstheme="minorHAnsi"/>
        </w:rPr>
        <w:t>tels que les</w:t>
      </w:r>
      <w:r w:rsidR="006B0E2F" w:rsidRPr="00C12F50">
        <w:rPr>
          <w:rFonts w:eastAsia="Calibri" w:cstheme="minorHAnsi"/>
        </w:rPr>
        <w:t xml:space="preserve"> antibiotiques, EPO, molécules à marge </w:t>
      </w:r>
      <w:r w:rsidR="00415207" w:rsidRPr="00C12F50">
        <w:rPr>
          <w:rFonts w:eastAsia="Calibri" w:cstheme="minorHAnsi"/>
        </w:rPr>
        <w:t>thérapeutique</w:t>
      </w:r>
      <w:r w:rsidR="006B0E2F" w:rsidRPr="00C12F50">
        <w:rPr>
          <w:rFonts w:eastAsia="Calibri" w:cstheme="minorHAnsi"/>
        </w:rPr>
        <w:t xml:space="preserve"> étroite </w:t>
      </w:r>
      <w:proofErr w:type="gramStart"/>
      <w:r w:rsidR="006B0E2F" w:rsidRPr="00C12F50">
        <w:rPr>
          <w:rFonts w:eastAsia="Calibri" w:cstheme="minorHAnsi"/>
        </w:rPr>
        <w:t xml:space="preserve">… </w:t>
      </w:r>
      <w:r w:rsidRPr="00C12F50">
        <w:rPr>
          <w:rFonts w:eastAsia="Calibri" w:cstheme="minorHAnsi"/>
        </w:rPr>
        <w:t>,</w:t>
      </w:r>
      <w:proofErr w:type="gramEnd"/>
      <w:r w:rsidRPr="00C12F50">
        <w:rPr>
          <w:rFonts w:eastAsia="Calibri" w:cstheme="minorHAnsi"/>
        </w:rPr>
        <w:t xml:space="preserve"> plaie chronique, spécificités de la prescription chez la personne âgée</w:t>
      </w:r>
      <w:r w:rsidR="00361D16" w:rsidRPr="00C12F50">
        <w:rPr>
          <w:rFonts w:eastAsia="Calibri" w:cstheme="minorHAnsi"/>
        </w:rPr>
        <w:t>, …</w:t>
      </w:r>
      <w:r w:rsidRPr="00C12F50">
        <w:rPr>
          <w:rFonts w:eastAsia="Calibri" w:cstheme="minorHAnsi"/>
        </w:rPr>
        <w:t>)</w:t>
      </w:r>
    </w:p>
    <w:p w:rsidR="00B34BA3" w:rsidRPr="00C12F50" w:rsidRDefault="00B34BA3" w:rsidP="00B34BA3">
      <w:pPr>
        <w:numPr>
          <w:ilvl w:val="0"/>
          <w:numId w:val="21"/>
        </w:numPr>
        <w:spacing w:after="0" w:line="240" w:lineRule="auto"/>
        <w:ind w:left="1139" w:right="-709" w:hanging="357"/>
        <w:contextualSpacing/>
        <w:rPr>
          <w:rFonts w:eastAsia="Calibri" w:cstheme="minorHAnsi"/>
        </w:rPr>
      </w:pPr>
      <w:r w:rsidRPr="00C12F50">
        <w:rPr>
          <w:rFonts w:eastAsia="Calibri" w:cstheme="minorHAnsi"/>
        </w:rPr>
        <w:t>Il supervise l’interne de pharmacie dans toutes les activités de pharmacie clinique</w:t>
      </w:r>
    </w:p>
    <w:p w:rsidR="00B34BA3" w:rsidRPr="00C12F50" w:rsidRDefault="00B34BA3" w:rsidP="00B34BA3">
      <w:pPr>
        <w:numPr>
          <w:ilvl w:val="0"/>
          <w:numId w:val="21"/>
        </w:numPr>
        <w:spacing w:after="0" w:line="240" w:lineRule="auto"/>
        <w:ind w:left="1139" w:right="-709" w:hanging="357"/>
        <w:contextualSpacing/>
        <w:rPr>
          <w:rFonts w:eastAsia="Calibri" w:cstheme="minorHAnsi"/>
        </w:rPr>
      </w:pPr>
      <w:r w:rsidRPr="00C12F50">
        <w:rPr>
          <w:rFonts w:eastAsia="Calibri" w:cstheme="minorHAnsi"/>
        </w:rPr>
        <w:t xml:space="preserve">Lien étroit et quotidien avec l’ensemble de l’équipe de la pharmacie : pharmaciens, préparateurs, cadre, </w:t>
      </w:r>
      <w:proofErr w:type="spellStart"/>
      <w:r w:rsidRPr="00C12F50">
        <w:rPr>
          <w:rFonts w:eastAsia="Calibri" w:cstheme="minorHAnsi"/>
        </w:rPr>
        <w:t>etc</w:t>
      </w:r>
      <w:proofErr w:type="spellEnd"/>
      <w:r w:rsidRPr="00C12F50">
        <w:rPr>
          <w:rFonts w:eastAsia="Calibri" w:cstheme="minorHAnsi"/>
        </w:rPr>
        <w:t xml:space="preserve"> …</w:t>
      </w:r>
    </w:p>
    <w:p w:rsidR="00B34BA3" w:rsidRPr="00C12F50" w:rsidRDefault="00B34BA3" w:rsidP="00B34BA3">
      <w:pPr>
        <w:ind w:right="-709"/>
        <w:contextualSpacing/>
        <w:rPr>
          <w:rFonts w:eastAsia="Calibri" w:cstheme="minorHAnsi"/>
        </w:rPr>
      </w:pPr>
    </w:p>
    <w:p w:rsidR="00B34BA3" w:rsidRPr="00C12F50" w:rsidRDefault="00B34BA3" w:rsidP="00B34BA3">
      <w:pPr>
        <w:ind w:right="-709"/>
        <w:contextualSpacing/>
        <w:rPr>
          <w:rFonts w:eastAsia="Calibri" w:cstheme="minorHAnsi"/>
          <w:u w:val="single"/>
        </w:rPr>
      </w:pPr>
      <w:r w:rsidRPr="00C12F50">
        <w:rPr>
          <w:rFonts w:eastAsia="Calibri" w:cstheme="minorHAnsi"/>
          <w:u w:val="single"/>
        </w:rPr>
        <w:t>Pharmaco et matériovigilances</w:t>
      </w:r>
    </w:p>
    <w:p w:rsidR="00B34BA3" w:rsidRPr="00C12F50" w:rsidRDefault="00B34BA3" w:rsidP="00B34BA3">
      <w:pPr>
        <w:ind w:right="-709"/>
        <w:contextualSpacing/>
        <w:rPr>
          <w:rFonts w:eastAsia="Calibri" w:cstheme="minorHAnsi"/>
        </w:rPr>
      </w:pPr>
      <w:r w:rsidRPr="00C12F50">
        <w:rPr>
          <w:rFonts w:eastAsia="Calibri" w:cstheme="minorHAnsi"/>
        </w:rPr>
        <w:t>Il participe à la gestion et déclarations des vigilances en partenariat avec l’interne de pharmacie.</w:t>
      </w:r>
    </w:p>
    <w:p w:rsidR="00B34BA3" w:rsidRPr="00C12F50" w:rsidRDefault="00B34BA3" w:rsidP="00B34BA3">
      <w:pPr>
        <w:ind w:right="-709"/>
        <w:contextualSpacing/>
        <w:rPr>
          <w:rFonts w:eastAsia="Calibri" w:cstheme="minorHAnsi"/>
        </w:rPr>
      </w:pPr>
    </w:p>
    <w:p w:rsidR="00B34BA3" w:rsidRPr="00C12F50" w:rsidRDefault="00B34BA3" w:rsidP="00B34BA3">
      <w:pPr>
        <w:jc w:val="both"/>
        <w:rPr>
          <w:rFonts w:cstheme="minorHAnsi"/>
          <w:u w:val="single"/>
        </w:rPr>
      </w:pPr>
      <w:r w:rsidRPr="00C12F50">
        <w:rPr>
          <w:rFonts w:cstheme="minorHAnsi"/>
          <w:u w:val="single"/>
        </w:rPr>
        <w:t>Gestion administrative, économique et financière</w:t>
      </w:r>
      <w:r w:rsidR="00415207" w:rsidRPr="00C12F50">
        <w:rPr>
          <w:rFonts w:cstheme="minorHAnsi"/>
        </w:rPr>
        <w:t xml:space="preserve"> (logiciel Magh2)</w:t>
      </w:r>
    </w:p>
    <w:p w:rsidR="00B34BA3" w:rsidRPr="00C12F50" w:rsidRDefault="00B34BA3" w:rsidP="00B34BA3">
      <w:pPr>
        <w:rPr>
          <w:rFonts w:cstheme="minorHAnsi"/>
        </w:rPr>
      </w:pPr>
      <w:r w:rsidRPr="00C12F50">
        <w:rPr>
          <w:rFonts w:cstheme="minorHAnsi"/>
        </w:rPr>
        <w:t>Il participe à :</w:t>
      </w:r>
    </w:p>
    <w:p w:rsidR="00B34BA3" w:rsidRPr="00C12F50" w:rsidRDefault="00B34BA3" w:rsidP="00B34BA3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La gestion des achats dans le cadre de groupement d’achat</w:t>
      </w:r>
    </w:p>
    <w:p w:rsidR="00B34BA3" w:rsidRPr="00C12F50" w:rsidRDefault="00B34BA3" w:rsidP="00B34BA3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La validation des commandes</w:t>
      </w:r>
    </w:p>
    <w:p w:rsidR="00B34BA3" w:rsidRPr="00C12F50" w:rsidRDefault="00B34BA3" w:rsidP="00B34BA3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La validation d’inventaires</w:t>
      </w:r>
    </w:p>
    <w:p w:rsidR="00B34BA3" w:rsidRPr="00C12F50" w:rsidRDefault="00B34BA3" w:rsidP="00B34BA3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La signature des commandes</w:t>
      </w:r>
    </w:p>
    <w:p w:rsidR="00B34BA3" w:rsidRPr="00C12F50" w:rsidRDefault="00B34BA3" w:rsidP="00B34BA3">
      <w:pPr>
        <w:rPr>
          <w:rFonts w:cstheme="minorHAnsi"/>
          <w:u w:val="single"/>
        </w:rPr>
      </w:pPr>
    </w:p>
    <w:p w:rsidR="00B34BA3" w:rsidRPr="00C12F50" w:rsidRDefault="00B34BA3" w:rsidP="00B34BA3">
      <w:pPr>
        <w:rPr>
          <w:rFonts w:cstheme="minorHAnsi"/>
          <w:u w:val="single"/>
        </w:rPr>
      </w:pPr>
      <w:r w:rsidRPr="00C12F50">
        <w:rPr>
          <w:rFonts w:cstheme="minorHAnsi"/>
          <w:u w:val="single"/>
        </w:rPr>
        <w:t>Information aux prescripteurs et aux soignants concernant le bon usage des produits de santé :</w:t>
      </w:r>
    </w:p>
    <w:p w:rsidR="00B34BA3" w:rsidRPr="00C12F50" w:rsidRDefault="00B34BA3" w:rsidP="00B34BA3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Il répond aux questions des professionnels</w:t>
      </w:r>
    </w:p>
    <w:p w:rsidR="00B34BA3" w:rsidRPr="00C12F50" w:rsidRDefault="00B34BA3" w:rsidP="00B34BA3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lastRenderedPageBreak/>
        <w:t xml:space="preserve">Il participe aux formations du CHMO dans le cadre du bon usage du médicament </w:t>
      </w:r>
    </w:p>
    <w:p w:rsidR="00B34BA3" w:rsidRPr="00C12F50" w:rsidRDefault="00B34BA3" w:rsidP="00B34BA3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Il participe aux comités médicaux</w:t>
      </w:r>
    </w:p>
    <w:p w:rsidR="00B34BA3" w:rsidRPr="00C12F50" w:rsidRDefault="00B34BA3" w:rsidP="00B34BA3">
      <w:pPr>
        <w:ind w:left="1140"/>
        <w:rPr>
          <w:rFonts w:cstheme="minorHAnsi"/>
        </w:rPr>
      </w:pPr>
    </w:p>
    <w:p w:rsidR="00B34BA3" w:rsidRPr="00C12F50" w:rsidRDefault="00B34BA3" w:rsidP="00B34BA3">
      <w:pPr>
        <w:rPr>
          <w:rFonts w:cstheme="minorHAnsi"/>
          <w:u w:val="single"/>
        </w:rPr>
      </w:pPr>
      <w:r w:rsidRPr="00C12F50">
        <w:rPr>
          <w:rFonts w:cstheme="minorHAnsi"/>
          <w:u w:val="single"/>
        </w:rPr>
        <w:t>Vie et missions institutionnelles</w:t>
      </w:r>
    </w:p>
    <w:p w:rsidR="00B34BA3" w:rsidRPr="00C12F50" w:rsidRDefault="00B34BA3" w:rsidP="00B34BA3">
      <w:pPr>
        <w:rPr>
          <w:rFonts w:cstheme="minorHAnsi"/>
        </w:rPr>
      </w:pPr>
      <w:r w:rsidRPr="00C12F50">
        <w:rPr>
          <w:rFonts w:cstheme="minorHAnsi"/>
        </w:rPr>
        <w:t>Il participe, en lien avec les autres pharmaciens, aux sous-commissions de la CME (COMEDIMS, CLIN, CLUD, CLAN, Chutes…)</w:t>
      </w:r>
    </w:p>
    <w:p w:rsidR="001939FF" w:rsidRPr="00C12F50" w:rsidRDefault="001939FF" w:rsidP="001939FF">
      <w:pPr>
        <w:spacing w:after="200"/>
        <w:ind w:right="-709"/>
        <w:contextualSpacing/>
        <w:jc w:val="both"/>
        <w:rPr>
          <w:rFonts w:eastAsia="Calibri" w:cstheme="minorHAnsi"/>
          <w:u w:val="single"/>
        </w:rPr>
      </w:pPr>
      <w:r w:rsidRPr="00C12F50">
        <w:rPr>
          <w:rFonts w:cstheme="minorHAnsi"/>
        </w:rPr>
        <w:t>L’équipe de la PUI est composée de :</w:t>
      </w:r>
    </w:p>
    <w:p w:rsidR="001939FF" w:rsidRPr="00C12F50" w:rsidRDefault="001939FF" w:rsidP="001939FF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3 pharmaciens praticiens hospitaliers (3 ETP)</w:t>
      </w:r>
    </w:p>
    <w:p w:rsidR="001939FF" w:rsidRPr="00C12F50" w:rsidRDefault="001939FF" w:rsidP="001939FF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1 cadre de santé</w:t>
      </w:r>
    </w:p>
    <w:p w:rsidR="001939FF" w:rsidRPr="00C12F50" w:rsidRDefault="001939FF" w:rsidP="001939FF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7,8 ETP préparateurs en pharmacie</w:t>
      </w:r>
    </w:p>
    <w:p w:rsidR="001939FF" w:rsidRPr="00C12F50" w:rsidRDefault="001939FF" w:rsidP="001939FF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1 interne</w:t>
      </w:r>
    </w:p>
    <w:p w:rsidR="001939FF" w:rsidRPr="00C12F50" w:rsidRDefault="001939FF" w:rsidP="001939FF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1 secrétaire</w:t>
      </w:r>
    </w:p>
    <w:p w:rsidR="001939FF" w:rsidRPr="00C12F50" w:rsidRDefault="001939FF" w:rsidP="001939FF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1 agent de liaison</w:t>
      </w:r>
    </w:p>
    <w:p w:rsidR="00E92E04" w:rsidRPr="00C12F50" w:rsidRDefault="001939FF" w:rsidP="001939FF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12F50">
        <w:rPr>
          <w:rFonts w:cstheme="minorHAnsi"/>
        </w:rPr>
        <w:t>1 magasinier</w:t>
      </w:r>
    </w:p>
    <w:p w:rsidR="001D4240" w:rsidRPr="00C12F50" w:rsidRDefault="001D4240" w:rsidP="00244157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1D4240" w:rsidRPr="00C12F50" w:rsidRDefault="001D4240" w:rsidP="00244157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1D4240" w:rsidRPr="00C12F50" w:rsidRDefault="001D4240" w:rsidP="00244157">
      <w:pPr>
        <w:spacing w:after="0" w:line="240" w:lineRule="auto"/>
        <w:jc w:val="both"/>
        <w:rPr>
          <w:rFonts w:cstheme="minorHAnsi"/>
        </w:rPr>
      </w:pPr>
    </w:p>
    <w:p w:rsidR="008B48ED" w:rsidRPr="00C12F50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C12F50">
        <w:rPr>
          <w:rFonts w:cstheme="minorHAnsi"/>
          <w:b/>
          <w:bCs/>
          <w:u w:val="single"/>
        </w:rPr>
        <w:t>Conditions d’emploi et avantages</w:t>
      </w:r>
      <w:r w:rsidRPr="00C12F50">
        <w:rPr>
          <w:rFonts w:cstheme="minorHAnsi"/>
          <w:b/>
          <w:bCs/>
        </w:rPr>
        <w:t xml:space="preserve"> :</w:t>
      </w:r>
    </w:p>
    <w:p w:rsidR="008B48ED" w:rsidRPr="00C12F50" w:rsidRDefault="008128AA" w:rsidP="008B48ED">
      <w:pPr>
        <w:pStyle w:val="Paragraphedeliste"/>
        <w:numPr>
          <w:ilvl w:val="0"/>
          <w:numId w:val="7"/>
        </w:numPr>
        <w:jc w:val="both"/>
        <w:rPr>
          <w:rFonts w:cstheme="minorHAnsi"/>
        </w:rPr>
      </w:pPr>
      <w:r w:rsidRPr="00C12F50">
        <w:rPr>
          <w:rFonts w:cstheme="minorHAnsi"/>
        </w:rPr>
        <w:t xml:space="preserve">Praticien Contractuel </w:t>
      </w:r>
    </w:p>
    <w:p w:rsidR="00B40091" w:rsidRPr="00C12F50" w:rsidRDefault="00B40091" w:rsidP="008B48ED">
      <w:pPr>
        <w:pStyle w:val="Paragraphedeliste"/>
        <w:numPr>
          <w:ilvl w:val="0"/>
          <w:numId w:val="7"/>
        </w:numPr>
        <w:jc w:val="both"/>
        <w:rPr>
          <w:rFonts w:cstheme="minorHAnsi"/>
        </w:rPr>
      </w:pPr>
      <w:r w:rsidRPr="00C12F50">
        <w:rPr>
          <w:rFonts w:cstheme="minorHAnsi"/>
        </w:rPr>
        <w:t>Poste temps plein, du lundi au vendredi. Pas de samedi, pas de garde ni d’astreinte</w:t>
      </w:r>
    </w:p>
    <w:p w:rsidR="008B48ED" w:rsidRPr="00C12F50" w:rsidRDefault="008B48ED" w:rsidP="008B48ED">
      <w:pPr>
        <w:pStyle w:val="Paragraphedeliste"/>
        <w:numPr>
          <w:ilvl w:val="0"/>
          <w:numId w:val="7"/>
        </w:numPr>
        <w:jc w:val="both"/>
        <w:rPr>
          <w:rFonts w:cstheme="minorHAnsi"/>
        </w:rPr>
      </w:pPr>
      <w:r w:rsidRPr="00C12F50">
        <w:rPr>
          <w:rFonts w:cstheme="minorHAnsi"/>
        </w:rPr>
        <w:t>Temps plein</w:t>
      </w:r>
      <w:r w:rsidR="00161EF9" w:rsidRPr="00C12F50">
        <w:rPr>
          <w:rFonts w:cstheme="minorHAnsi"/>
        </w:rPr>
        <w:t xml:space="preserve"> - </w:t>
      </w:r>
      <w:r w:rsidR="003237C7" w:rsidRPr="00C12F50">
        <w:rPr>
          <w:rFonts w:cstheme="minorHAnsi"/>
        </w:rPr>
        <w:t xml:space="preserve">25 CA / 19 RTT </w:t>
      </w:r>
      <w:r w:rsidR="00BC2853" w:rsidRPr="00C12F50">
        <w:rPr>
          <w:rFonts w:cstheme="minorHAnsi"/>
        </w:rPr>
        <w:t>annuels</w:t>
      </w:r>
    </w:p>
    <w:p w:rsidR="008B48ED" w:rsidRPr="00C12F50" w:rsidRDefault="000C2336" w:rsidP="008B48ED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C12F50">
        <w:rPr>
          <w:rFonts w:cstheme="minorHAnsi"/>
        </w:rPr>
        <w:t>Parking gratuit</w:t>
      </w:r>
      <w:r w:rsidR="008B48ED" w:rsidRPr="00C12F50">
        <w:rPr>
          <w:rFonts w:cstheme="minorHAnsi"/>
        </w:rPr>
        <w:t xml:space="preserve">, </w:t>
      </w:r>
      <w:r w:rsidR="00B6069F" w:rsidRPr="00C12F50">
        <w:rPr>
          <w:rFonts w:cstheme="minorHAnsi"/>
        </w:rPr>
        <w:t>self cafétéria sur place</w:t>
      </w:r>
    </w:p>
    <w:p w:rsidR="008B48ED" w:rsidRPr="00C12F50" w:rsidRDefault="008B48ED" w:rsidP="008B48ED">
      <w:pPr>
        <w:pStyle w:val="Paragraphedeliste"/>
        <w:numPr>
          <w:ilvl w:val="0"/>
          <w:numId w:val="7"/>
        </w:numPr>
        <w:rPr>
          <w:rFonts w:cstheme="minorHAnsi"/>
        </w:rPr>
      </w:pPr>
      <w:r w:rsidRPr="00C12F50">
        <w:rPr>
          <w:rFonts w:cstheme="minorHAnsi"/>
        </w:rPr>
        <w:t>Participation aux frais de transport</w:t>
      </w:r>
      <w:r w:rsidR="000C2336" w:rsidRPr="00C12F50">
        <w:rPr>
          <w:rFonts w:cstheme="minorHAnsi"/>
        </w:rPr>
        <w:t xml:space="preserve"> public</w:t>
      </w:r>
      <w:r w:rsidR="002A6772" w:rsidRPr="00C12F50">
        <w:rPr>
          <w:rFonts w:cstheme="minorHAnsi"/>
        </w:rPr>
        <w:t xml:space="preserve"> (75</w:t>
      </w:r>
      <w:r w:rsidRPr="00C12F50">
        <w:rPr>
          <w:rFonts w:cstheme="minorHAnsi"/>
        </w:rPr>
        <w:t>% de l’abonnement pris en charge)</w:t>
      </w:r>
    </w:p>
    <w:p w:rsidR="00A90499" w:rsidRPr="00C12F50" w:rsidRDefault="00A90499" w:rsidP="008B48ED">
      <w:pPr>
        <w:pStyle w:val="Paragraphedeliste"/>
        <w:numPr>
          <w:ilvl w:val="0"/>
          <w:numId w:val="7"/>
        </w:numPr>
        <w:rPr>
          <w:rFonts w:cstheme="minorHAnsi"/>
        </w:rPr>
      </w:pPr>
      <w:r w:rsidRPr="00C12F50">
        <w:rPr>
          <w:rFonts w:cstheme="minorHAnsi"/>
        </w:rPr>
        <w:t>Possibilité d’être logé à titre gratuit</w:t>
      </w:r>
    </w:p>
    <w:p w:rsidR="006A3C0D" w:rsidRPr="00C12F50" w:rsidRDefault="006A3C0D" w:rsidP="008B48ED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:rsidR="008B48ED" w:rsidRPr="00C12F50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C12F50">
        <w:rPr>
          <w:rFonts w:cstheme="minorHAnsi"/>
          <w:b/>
          <w:bCs/>
          <w:u w:val="single"/>
        </w:rPr>
        <w:t>Profil</w:t>
      </w:r>
      <w:r w:rsidRPr="00C12F50">
        <w:rPr>
          <w:rFonts w:cstheme="minorHAnsi"/>
          <w:b/>
          <w:bCs/>
        </w:rPr>
        <w:t> :</w:t>
      </w:r>
      <w:r w:rsidR="001E4EF2" w:rsidRPr="00C12F50">
        <w:rPr>
          <w:rFonts w:cstheme="minorHAnsi"/>
          <w:b/>
          <w:bCs/>
        </w:rPr>
        <w:t xml:space="preserve"> </w:t>
      </w:r>
      <w:r w:rsidR="001E4EF2" w:rsidRPr="00C12F50">
        <w:rPr>
          <w:rFonts w:cstheme="minorHAnsi"/>
          <w:bCs/>
        </w:rPr>
        <w:t>PHARMACIEN inscrit à l’ordre</w:t>
      </w:r>
      <w:r w:rsidR="00DC3C95" w:rsidRPr="00C12F50">
        <w:rPr>
          <w:rFonts w:cstheme="minorHAnsi"/>
          <w:bCs/>
        </w:rPr>
        <w:t>, titulaire du DES de Pharmacie hospitalière</w:t>
      </w:r>
    </w:p>
    <w:p w:rsidR="00396568" w:rsidRPr="00C12F50" w:rsidRDefault="00396568" w:rsidP="00396568">
      <w:pPr>
        <w:spacing w:after="0" w:line="240" w:lineRule="auto"/>
        <w:jc w:val="both"/>
        <w:rPr>
          <w:rFonts w:cstheme="minorHAnsi"/>
        </w:rPr>
      </w:pPr>
    </w:p>
    <w:p w:rsidR="00396568" w:rsidRPr="00C12F50" w:rsidRDefault="00396568" w:rsidP="00396568">
      <w:pPr>
        <w:spacing w:line="276" w:lineRule="auto"/>
        <w:jc w:val="both"/>
        <w:rPr>
          <w:rFonts w:cstheme="minorHAnsi"/>
          <w:b/>
          <w:bCs/>
        </w:rPr>
      </w:pPr>
      <w:r w:rsidRPr="00C12F50">
        <w:rPr>
          <w:rFonts w:cstheme="minorHAnsi"/>
          <w:b/>
          <w:bCs/>
          <w:u w:val="single"/>
        </w:rPr>
        <w:t>Rémunération</w:t>
      </w:r>
      <w:r w:rsidRPr="00C12F50">
        <w:rPr>
          <w:rFonts w:cstheme="minorHAnsi"/>
          <w:b/>
          <w:bCs/>
        </w:rPr>
        <w:t> :</w:t>
      </w:r>
    </w:p>
    <w:p w:rsidR="00564F05" w:rsidRPr="00C12F50" w:rsidRDefault="0094244F" w:rsidP="00396568">
      <w:pPr>
        <w:spacing w:after="0" w:line="240" w:lineRule="auto"/>
        <w:jc w:val="both"/>
        <w:rPr>
          <w:rFonts w:cstheme="minorHAnsi"/>
        </w:rPr>
      </w:pPr>
      <w:r w:rsidRPr="00C12F50">
        <w:rPr>
          <w:rFonts w:cstheme="minorHAnsi"/>
        </w:rPr>
        <w:t>71 162€ brut annuel sur la base d’un temps plein.</w:t>
      </w:r>
    </w:p>
    <w:p w:rsidR="008B48ED" w:rsidRPr="00C12F50" w:rsidRDefault="008B48ED" w:rsidP="008B48ED">
      <w:pPr>
        <w:spacing w:after="0" w:line="240" w:lineRule="auto"/>
        <w:jc w:val="both"/>
        <w:rPr>
          <w:rFonts w:cstheme="minorHAnsi"/>
        </w:rPr>
      </w:pPr>
    </w:p>
    <w:p w:rsidR="001D4240" w:rsidRPr="00C12F50" w:rsidRDefault="001D4240" w:rsidP="008B48ED">
      <w:pPr>
        <w:spacing w:after="0" w:line="240" w:lineRule="auto"/>
        <w:jc w:val="both"/>
        <w:rPr>
          <w:rFonts w:cstheme="minorHAnsi"/>
        </w:rPr>
      </w:pPr>
    </w:p>
    <w:p w:rsidR="00BC3DC8" w:rsidRPr="00C12F50" w:rsidRDefault="00BC3DC8" w:rsidP="00BC3DC8">
      <w:pPr>
        <w:spacing w:after="0" w:line="276" w:lineRule="auto"/>
        <w:jc w:val="both"/>
        <w:rPr>
          <w:rFonts w:cstheme="minorHAnsi"/>
          <w:b/>
          <w:bCs/>
        </w:rPr>
      </w:pPr>
      <w:r w:rsidRPr="00C12F50">
        <w:rPr>
          <w:rFonts w:cstheme="minorHAnsi"/>
          <w:b/>
          <w:bCs/>
          <w:u w:val="single"/>
        </w:rPr>
        <w:t>Personne à contacter</w:t>
      </w:r>
      <w:r w:rsidRPr="00C12F50">
        <w:rPr>
          <w:rFonts w:cstheme="minorHAnsi"/>
          <w:b/>
          <w:bCs/>
        </w:rPr>
        <w:t> :</w:t>
      </w:r>
    </w:p>
    <w:p w:rsidR="00BC2853" w:rsidRPr="00C12F50" w:rsidRDefault="00BC2853" w:rsidP="00BC3DC8">
      <w:pPr>
        <w:spacing w:after="0" w:line="276" w:lineRule="auto"/>
        <w:jc w:val="both"/>
        <w:rPr>
          <w:rFonts w:cstheme="minorHAnsi"/>
          <w:b/>
          <w:bCs/>
        </w:rPr>
      </w:pPr>
      <w:r w:rsidRPr="00C12F50">
        <w:rPr>
          <w:rFonts w:cstheme="minorHAnsi"/>
          <w:b/>
          <w:bCs/>
        </w:rPr>
        <w:t>Dr Valerie BERTHOLLE, pharmacien cheffe de service</w:t>
      </w:r>
    </w:p>
    <w:p w:rsidR="006A3C0D" w:rsidRPr="00C12F50" w:rsidRDefault="00C12F50" w:rsidP="00BC3DC8">
      <w:pPr>
        <w:spacing w:after="0" w:line="276" w:lineRule="auto"/>
        <w:jc w:val="both"/>
        <w:rPr>
          <w:rFonts w:cstheme="minorHAnsi"/>
          <w:b/>
          <w:bCs/>
        </w:rPr>
      </w:pPr>
      <w:hyperlink r:id="rId9" w:history="1">
        <w:r w:rsidR="006A3C0D" w:rsidRPr="00C12F50">
          <w:rPr>
            <w:rStyle w:val="Lienhypertexte"/>
            <w:rFonts w:cstheme="minorHAnsi"/>
            <w:b/>
            <w:bCs/>
            <w:color w:val="auto"/>
          </w:rPr>
          <w:t>v.bertholle@ch-montdor.fr</w:t>
        </w:r>
      </w:hyperlink>
    </w:p>
    <w:p w:rsidR="006A3C0D" w:rsidRPr="00C12F50" w:rsidRDefault="006A3C0D" w:rsidP="00BC3DC8">
      <w:pPr>
        <w:spacing w:after="0" w:line="276" w:lineRule="auto"/>
        <w:jc w:val="both"/>
        <w:rPr>
          <w:rFonts w:cstheme="minorHAnsi"/>
          <w:b/>
          <w:bCs/>
        </w:rPr>
      </w:pPr>
      <w:proofErr w:type="gramStart"/>
      <w:r w:rsidRPr="00C12F50">
        <w:rPr>
          <w:rFonts w:cstheme="minorHAnsi"/>
          <w:b/>
          <w:bCs/>
        </w:rPr>
        <w:t>tel</w:t>
      </w:r>
      <w:proofErr w:type="gramEnd"/>
      <w:r w:rsidRPr="00C12F50">
        <w:rPr>
          <w:rFonts w:cstheme="minorHAnsi"/>
          <w:b/>
          <w:bCs/>
        </w:rPr>
        <w:t> : 04 72 08 14 93</w:t>
      </w:r>
    </w:p>
    <w:p w:rsidR="008B48ED" w:rsidRPr="00C12F50" w:rsidRDefault="008B48ED" w:rsidP="008B48ED">
      <w:pPr>
        <w:spacing w:after="0" w:line="240" w:lineRule="auto"/>
        <w:jc w:val="both"/>
        <w:rPr>
          <w:rFonts w:cstheme="minorHAnsi"/>
        </w:rPr>
      </w:pPr>
    </w:p>
    <w:p w:rsidR="001D4240" w:rsidRPr="00C12F50" w:rsidRDefault="001D4240" w:rsidP="008B48ED">
      <w:pPr>
        <w:spacing w:after="0" w:line="240" w:lineRule="auto"/>
        <w:jc w:val="both"/>
        <w:rPr>
          <w:rFonts w:cstheme="minorHAnsi"/>
        </w:rPr>
      </w:pPr>
    </w:p>
    <w:sectPr w:rsidR="001D4240" w:rsidRPr="00C12F50" w:rsidSect="00526CA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95" w:rsidRDefault="001A6C95" w:rsidP="000B0634">
      <w:pPr>
        <w:spacing w:after="0" w:line="240" w:lineRule="auto"/>
      </w:pPr>
      <w:r>
        <w:separator/>
      </w:r>
    </w:p>
  </w:endnote>
  <w:endnote w:type="continuationSeparator" w:id="0">
    <w:p w:rsidR="001A6C95" w:rsidRDefault="001A6C95" w:rsidP="000B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B2" w:rsidRPr="00BE66B2" w:rsidRDefault="00BE66B2">
    <w:pPr>
      <w:pStyle w:val="Pieddepage"/>
    </w:pPr>
    <w:r>
      <w:tab/>
    </w:r>
    <w:r>
      <w:tab/>
    </w:r>
    <w:r w:rsidRPr="00BE66B2">
      <w:rPr>
        <w:sz w:val="18"/>
      </w:rPr>
      <w:t xml:space="preserve">p. </w:t>
    </w:r>
    <w:r w:rsidRPr="00BE66B2">
      <w:rPr>
        <w:bCs/>
        <w:sz w:val="18"/>
      </w:rPr>
      <w:fldChar w:fldCharType="begin"/>
    </w:r>
    <w:r w:rsidRPr="00BE66B2">
      <w:rPr>
        <w:bCs/>
        <w:sz w:val="18"/>
      </w:rPr>
      <w:instrText>PAGE  \* Arabic  \* MERGEFORMAT</w:instrText>
    </w:r>
    <w:r w:rsidRPr="00BE66B2">
      <w:rPr>
        <w:bCs/>
        <w:sz w:val="18"/>
      </w:rPr>
      <w:fldChar w:fldCharType="separate"/>
    </w:r>
    <w:r w:rsidR="00C12F50">
      <w:rPr>
        <w:bCs/>
        <w:noProof/>
        <w:sz w:val="18"/>
      </w:rPr>
      <w:t>2</w:t>
    </w:r>
    <w:r w:rsidRPr="00BE66B2">
      <w:rPr>
        <w:bCs/>
        <w:sz w:val="18"/>
      </w:rPr>
      <w:fldChar w:fldCharType="end"/>
    </w:r>
    <w:r w:rsidRPr="00BE66B2">
      <w:rPr>
        <w:sz w:val="18"/>
      </w:rPr>
      <w:t xml:space="preserve"> / </w:t>
    </w:r>
    <w:r w:rsidRPr="00BE66B2">
      <w:rPr>
        <w:bCs/>
        <w:sz w:val="18"/>
      </w:rPr>
      <w:fldChar w:fldCharType="begin"/>
    </w:r>
    <w:r w:rsidRPr="00BE66B2">
      <w:rPr>
        <w:bCs/>
        <w:sz w:val="18"/>
      </w:rPr>
      <w:instrText>NUMPAGES  \* Arabic  \* MERGEFORMAT</w:instrText>
    </w:r>
    <w:r w:rsidRPr="00BE66B2">
      <w:rPr>
        <w:bCs/>
        <w:sz w:val="18"/>
      </w:rPr>
      <w:fldChar w:fldCharType="separate"/>
    </w:r>
    <w:r w:rsidR="00C12F50">
      <w:rPr>
        <w:bCs/>
        <w:noProof/>
        <w:sz w:val="18"/>
      </w:rPr>
      <w:t>2</w:t>
    </w:r>
    <w:r w:rsidRPr="00BE66B2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95" w:rsidRDefault="001A6C95" w:rsidP="000B0634">
      <w:pPr>
        <w:spacing w:after="0" w:line="240" w:lineRule="auto"/>
      </w:pPr>
      <w:r>
        <w:separator/>
      </w:r>
    </w:p>
  </w:footnote>
  <w:footnote w:type="continuationSeparator" w:id="0">
    <w:p w:rsidR="001A6C95" w:rsidRDefault="001A6C95" w:rsidP="000B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C18"/>
    <w:multiLevelType w:val="hybridMultilevel"/>
    <w:tmpl w:val="5848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9D4"/>
    <w:multiLevelType w:val="hybridMultilevel"/>
    <w:tmpl w:val="F9225462"/>
    <w:lvl w:ilvl="0" w:tplc="9E0CB2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E53"/>
    <w:multiLevelType w:val="hybridMultilevel"/>
    <w:tmpl w:val="6A8C1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58F"/>
    <w:multiLevelType w:val="hybridMultilevel"/>
    <w:tmpl w:val="EE968B36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0E0"/>
    <w:multiLevelType w:val="hybridMultilevel"/>
    <w:tmpl w:val="3E7A43FC"/>
    <w:lvl w:ilvl="0" w:tplc="69EE6CD6">
      <w:start w:val="1"/>
      <w:numFmt w:val="bullet"/>
      <w:lvlText w:val="-"/>
      <w:lvlJc w:val="left"/>
      <w:pPr>
        <w:ind w:left="1140" w:hanging="360"/>
      </w:pPr>
      <w:rPr>
        <w:rFonts w:ascii="Calibri" w:eastAsia="Times New Roman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F296B60"/>
    <w:multiLevelType w:val="hybridMultilevel"/>
    <w:tmpl w:val="4BB4899E"/>
    <w:lvl w:ilvl="0" w:tplc="D9148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1902"/>
    <w:multiLevelType w:val="hybridMultilevel"/>
    <w:tmpl w:val="131EEC9E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587A"/>
    <w:multiLevelType w:val="hybridMultilevel"/>
    <w:tmpl w:val="532E73FA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80B01"/>
    <w:multiLevelType w:val="hybridMultilevel"/>
    <w:tmpl w:val="ABA09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92568"/>
    <w:multiLevelType w:val="multilevel"/>
    <w:tmpl w:val="D12E80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50B0D"/>
    <w:multiLevelType w:val="hybridMultilevel"/>
    <w:tmpl w:val="340C3A4E"/>
    <w:lvl w:ilvl="0" w:tplc="F47CE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12BBA"/>
    <w:multiLevelType w:val="multilevel"/>
    <w:tmpl w:val="7F70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B56F5"/>
    <w:multiLevelType w:val="hybridMultilevel"/>
    <w:tmpl w:val="79AC4C96"/>
    <w:lvl w:ilvl="0" w:tplc="1F289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F3184"/>
    <w:multiLevelType w:val="hybridMultilevel"/>
    <w:tmpl w:val="A31AC390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04177"/>
    <w:multiLevelType w:val="hybridMultilevel"/>
    <w:tmpl w:val="0DD2B7F0"/>
    <w:lvl w:ilvl="0" w:tplc="9DBCA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B227C"/>
    <w:multiLevelType w:val="multilevel"/>
    <w:tmpl w:val="3CA6175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52AB2"/>
    <w:multiLevelType w:val="hybridMultilevel"/>
    <w:tmpl w:val="37F28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83B23"/>
    <w:multiLevelType w:val="hybridMultilevel"/>
    <w:tmpl w:val="873EC306"/>
    <w:lvl w:ilvl="0" w:tplc="9E0CB2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E19E4"/>
    <w:multiLevelType w:val="multilevel"/>
    <w:tmpl w:val="D12E80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2"/>
  </w:num>
  <w:num w:numId="5">
    <w:abstractNumId w:val="17"/>
  </w:num>
  <w:num w:numId="6">
    <w:abstractNumId w:val="1"/>
  </w:num>
  <w:num w:numId="7">
    <w:abstractNumId w:val="7"/>
  </w:num>
  <w:num w:numId="8">
    <w:abstractNumId w:val="16"/>
  </w:num>
  <w:num w:numId="9">
    <w:abstractNumId w:val="6"/>
  </w:num>
  <w:num w:numId="10">
    <w:abstractNumId w:val="14"/>
  </w:num>
  <w:num w:numId="11">
    <w:abstractNumId w:val="7"/>
  </w:num>
  <w:num w:numId="12">
    <w:abstractNumId w:val="14"/>
  </w:num>
  <w:num w:numId="13">
    <w:abstractNumId w:val="8"/>
  </w:num>
  <w:num w:numId="14">
    <w:abstractNumId w:val="2"/>
  </w:num>
  <w:num w:numId="15">
    <w:abstractNumId w:val="15"/>
  </w:num>
  <w:num w:numId="16">
    <w:abstractNumId w:val="18"/>
  </w:num>
  <w:num w:numId="17">
    <w:abstractNumId w:val="9"/>
  </w:num>
  <w:num w:numId="18">
    <w:abstractNumId w:val="13"/>
  </w:num>
  <w:num w:numId="19">
    <w:abstractNumId w:val="11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B1"/>
    <w:rsid w:val="0002743A"/>
    <w:rsid w:val="00047126"/>
    <w:rsid w:val="000B0634"/>
    <w:rsid w:val="000B1D27"/>
    <w:rsid w:val="000B48C6"/>
    <w:rsid w:val="000C2336"/>
    <w:rsid w:val="000E6761"/>
    <w:rsid w:val="000F321B"/>
    <w:rsid w:val="001143FC"/>
    <w:rsid w:val="00135554"/>
    <w:rsid w:val="00141266"/>
    <w:rsid w:val="00161EF9"/>
    <w:rsid w:val="00170933"/>
    <w:rsid w:val="00181CF3"/>
    <w:rsid w:val="00186EC1"/>
    <w:rsid w:val="001939FF"/>
    <w:rsid w:val="001A176A"/>
    <w:rsid w:val="001A6C95"/>
    <w:rsid w:val="001C542F"/>
    <w:rsid w:val="001D4240"/>
    <w:rsid w:val="001E4EF2"/>
    <w:rsid w:val="001E6EF7"/>
    <w:rsid w:val="002204B5"/>
    <w:rsid w:val="00244157"/>
    <w:rsid w:val="00267890"/>
    <w:rsid w:val="002969A0"/>
    <w:rsid w:val="002A6772"/>
    <w:rsid w:val="002B2644"/>
    <w:rsid w:val="002C4D31"/>
    <w:rsid w:val="003237C7"/>
    <w:rsid w:val="00361D16"/>
    <w:rsid w:val="00396568"/>
    <w:rsid w:val="0040305F"/>
    <w:rsid w:val="00407E0C"/>
    <w:rsid w:val="00411303"/>
    <w:rsid w:val="00415207"/>
    <w:rsid w:val="004270E6"/>
    <w:rsid w:val="00456F4B"/>
    <w:rsid w:val="004A3E9B"/>
    <w:rsid w:val="00524271"/>
    <w:rsid w:val="00526CA7"/>
    <w:rsid w:val="00533D4F"/>
    <w:rsid w:val="00564F05"/>
    <w:rsid w:val="00571CAE"/>
    <w:rsid w:val="005A4588"/>
    <w:rsid w:val="005C2E86"/>
    <w:rsid w:val="005C447F"/>
    <w:rsid w:val="00635D09"/>
    <w:rsid w:val="00657FFD"/>
    <w:rsid w:val="006A29C3"/>
    <w:rsid w:val="006A3C0D"/>
    <w:rsid w:val="006B0E2F"/>
    <w:rsid w:val="006F5489"/>
    <w:rsid w:val="007232B4"/>
    <w:rsid w:val="007433DB"/>
    <w:rsid w:val="00785CEE"/>
    <w:rsid w:val="007B30E3"/>
    <w:rsid w:val="007D546A"/>
    <w:rsid w:val="00806C70"/>
    <w:rsid w:val="008128AA"/>
    <w:rsid w:val="0084348C"/>
    <w:rsid w:val="0087600B"/>
    <w:rsid w:val="00877F77"/>
    <w:rsid w:val="008B48ED"/>
    <w:rsid w:val="008B6D71"/>
    <w:rsid w:val="008F3A48"/>
    <w:rsid w:val="0094244F"/>
    <w:rsid w:val="009736B1"/>
    <w:rsid w:val="00980CD0"/>
    <w:rsid w:val="00980D22"/>
    <w:rsid w:val="009837D7"/>
    <w:rsid w:val="009B4ECD"/>
    <w:rsid w:val="009E6451"/>
    <w:rsid w:val="00A41780"/>
    <w:rsid w:val="00A90499"/>
    <w:rsid w:val="00AF46F6"/>
    <w:rsid w:val="00B004D0"/>
    <w:rsid w:val="00B01A17"/>
    <w:rsid w:val="00B11BB8"/>
    <w:rsid w:val="00B323A0"/>
    <w:rsid w:val="00B34BA3"/>
    <w:rsid w:val="00B40091"/>
    <w:rsid w:val="00B6069F"/>
    <w:rsid w:val="00B66B13"/>
    <w:rsid w:val="00BC01E9"/>
    <w:rsid w:val="00BC2853"/>
    <w:rsid w:val="00BC2EB0"/>
    <w:rsid w:val="00BC3DC8"/>
    <w:rsid w:val="00BE66B2"/>
    <w:rsid w:val="00C12F50"/>
    <w:rsid w:val="00C20082"/>
    <w:rsid w:val="00C31E3C"/>
    <w:rsid w:val="00C57ECE"/>
    <w:rsid w:val="00C82B95"/>
    <w:rsid w:val="00CF083A"/>
    <w:rsid w:val="00D60B12"/>
    <w:rsid w:val="00D82264"/>
    <w:rsid w:val="00DC3C95"/>
    <w:rsid w:val="00DD4A08"/>
    <w:rsid w:val="00DE280E"/>
    <w:rsid w:val="00E11EC0"/>
    <w:rsid w:val="00E200C1"/>
    <w:rsid w:val="00E547D8"/>
    <w:rsid w:val="00E60626"/>
    <w:rsid w:val="00E63418"/>
    <w:rsid w:val="00E7117C"/>
    <w:rsid w:val="00E92E04"/>
    <w:rsid w:val="00EB0F96"/>
    <w:rsid w:val="00EB0FEA"/>
    <w:rsid w:val="00EF7AB8"/>
    <w:rsid w:val="00F30B8F"/>
    <w:rsid w:val="00F5779A"/>
    <w:rsid w:val="00F64E69"/>
    <w:rsid w:val="00FB0CF9"/>
    <w:rsid w:val="00FB46DC"/>
    <w:rsid w:val="00FD191F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9A1CD-9830-4D06-834F-721FD86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36B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36B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0E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64E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634"/>
  </w:style>
  <w:style w:type="paragraph" w:styleId="Pieddepage">
    <w:name w:val="footer"/>
    <w:basedOn w:val="Normal"/>
    <w:link w:val="PieddepageCar"/>
    <w:uiPriority w:val="99"/>
    <w:unhideWhenUsed/>
    <w:rsid w:val="000B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634"/>
  </w:style>
  <w:style w:type="paragraph" w:styleId="NormalWeb">
    <w:name w:val="Normal (Web)"/>
    <w:basedOn w:val="Normal"/>
    <w:uiPriority w:val="99"/>
    <w:unhideWhenUsed/>
    <w:rsid w:val="00B0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687">
              <w:marLeft w:val="0"/>
              <w:marRight w:val="0"/>
              <w:marTop w:val="0"/>
              <w:marBottom w:val="0"/>
              <w:divBdr>
                <w:top w:val="single" w:sz="6" w:space="8" w:color="DFE6E5"/>
                <w:left w:val="single" w:sz="6" w:space="23" w:color="DFE6E5"/>
                <w:bottom w:val="single" w:sz="6" w:space="8" w:color="DFE6E5"/>
                <w:right w:val="single" w:sz="6" w:space="23" w:color="DFE6E5"/>
              </w:divBdr>
              <w:divsChild>
                <w:div w:id="20094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1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2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0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65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7121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EAEAEA"/>
                                                                <w:left w:val="single" w:sz="6" w:space="12" w:color="EAEAEA"/>
                                                                <w:bottom w:val="single" w:sz="6" w:space="12" w:color="EAEAEA"/>
                                                                <w:right w:val="single" w:sz="6" w:space="12" w:color="EAEAEA"/>
                                                              </w:divBdr>
                                                              <w:divsChild>
                                                                <w:div w:id="214292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83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91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48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17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346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00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48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31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62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21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2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98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72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60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15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30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29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7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63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84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4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101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15" w:color="DCE3E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.bertholle@ch-montdo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Berengère FOUSSAT</dc:creator>
  <cp:keywords/>
  <dc:description/>
  <cp:lastModifiedBy>BOUZIANE Vanessa</cp:lastModifiedBy>
  <cp:revision>5</cp:revision>
  <cp:lastPrinted>2024-11-06T09:14:00Z</cp:lastPrinted>
  <dcterms:created xsi:type="dcterms:W3CDTF">2024-11-20T15:42:00Z</dcterms:created>
  <dcterms:modified xsi:type="dcterms:W3CDTF">2025-01-21T10:45:00Z</dcterms:modified>
</cp:coreProperties>
</file>